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olor w:val="4472C4" w:themeColor="accent1"/>
        </w:rPr>
        <w:id w:val="-1997255798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073C5F5E" w14:textId="70A9E875" w:rsidR="00637C29" w:rsidRDefault="00637C29" w:rsidP="00637C29">
          <w:pPr>
            <w:rPr>
              <w:color w:val="4472C4" w:themeColor="accent1"/>
            </w:rPr>
          </w:pPr>
        </w:p>
        <w:p w14:paraId="11225213" w14:textId="2D37E6E9" w:rsidR="00637C29" w:rsidRDefault="00637C29" w:rsidP="00637C29">
          <w:pPr>
            <w:rPr>
              <w:color w:val="4472C4" w:themeColor="accent1"/>
            </w:rPr>
          </w:pPr>
        </w:p>
        <w:p w14:paraId="36AF5CCA" w14:textId="66C5C2E2" w:rsidR="00637C29" w:rsidRDefault="00637C29" w:rsidP="00637C29">
          <w:pPr>
            <w:rPr>
              <w:color w:val="4472C4" w:themeColor="accent1"/>
            </w:rPr>
          </w:pPr>
        </w:p>
        <w:p w14:paraId="6C2B4D69" w14:textId="1F6E0855" w:rsidR="00637C29" w:rsidRDefault="00637C29" w:rsidP="00637C29">
          <w:pPr>
            <w:rPr>
              <w:color w:val="4472C4" w:themeColor="accent1"/>
            </w:rPr>
          </w:pPr>
        </w:p>
        <w:p w14:paraId="119CEC6B" w14:textId="3B849540" w:rsidR="00637C29" w:rsidRDefault="00637C29" w:rsidP="00637C29">
          <w:pPr>
            <w:spacing w:after="0"/>
            <w:rPr>
              <w:rFonts w:ascii="Arial" w:hAnsi="Arial" w:cs="Arial"/>
              <w:b/>
              <w:color w:val="002060"/>
              <w:sz w:val="36"/>
            </w:rPr>
          </w:pPr>
          <w:r>
            <w:rPr>
              <w:rFonts w:ascii="Arial" w:hAnsi="Arial" w:cs="Arial"/>
              <w:b/>
              <w:color w:val="002060"/>
              <w:sz w:val="36"/>
            </w:rPr>
            <w:t>FOR IMMEDIATE RELEASE</w:t>
          </w:r>
        </w:p>
        <w:p w14:paraId="4C26853C" w14:textId="2860A994" w:rsidR="00637C29" w:rsidRDefault="00637C29" w:rsidP="00637C29">
          <w:pPr>
            <w:spacing w:after="0"/>
            <w:rPr>
              <w:rFonts w:cstheme="minorHAnsi"/>
              <w:color w:val="44546A" w:themeColor="text2"/>
              <w:sz w:val="24"/>
              <w:szCs w:val="24"/>
            </w:rPr>
          </w:pPr>
          <w:r>
            <w:rPr>
              <w:rFonts w:cstheme="minorHAnsi"/>
              <w:b/>
              <w:color w:val="44546A" w:themeColor="text2"/>
              <w:sz w:val="24"/>
              <w:szCs w:val="24"/>
            </w:rPr>
            <w:t>CONTACT:</w:t>
          </w:r>
          <w:r>
            <w:rPr>
              <w:rFonts w:cstheme="minorHAnsi"/>
              <w:color w:val="44546A" w:themeColor="text2"/>
              <w:sz w:val="24"/>
              <w:szCs w:val="24"/>
            </w:rPr>
            <w:t xml:space="preserve">  Marlene Merrill, RivCoParks Public Information Specialist</w:t>
          </w:r>
        </w:p>
        <w:p w14:paraId="2598E4F3" w14:textId="2549058F" w:rsidR="00637C29" w:rsidRPr="00D03551" w:rsidRDefault="00637C29" w:rsidP="00D03551">
          <w:pPr>
            <w:spacing w:after="0"/>
            <w:rPr>
              <w:rFonts w:cstheme="minorHAnsi"/>
              <w:color w:val="44546A" w:themeColor="text2"/>
              <w:sz w:val="24"/>
              <w:szCs w:val="24"/>
            </w:rPr>
          </w:pPr>
          <w:r>
            <w:rPr>
              <w:rFonts w:cstheme="minorHAnsi"/>
              <w:color w:val="44546A" w:themeColor="text2"/>
              <w:sz w:val="24"/>
              <w:szCs w:val="24"/>
            </w:rPr>
            <w:t xml:space="preserve">E-Mail:  </w:t>
          </w:r>
          <w:hyperlink r:id="rId8" w:history="1">
            <w:r>
              <w:rPr>
                <w:rStyle w:val="Hyperlink"/>
                <w:rFonts w:cstheme="minorHAnsi"/>
                <w:sz w:val="24"/>
                <w:szCs w:val="24"/>
              </w:rPr>
              <w:t>MMerrill@RivCo.org</w:t>
            </w:r>
          </w:hyperlink>
          <w:r>
            <w:rPr>
              <w:rFonts w:cstheme="minorHAnsi"/>
              <w:color w:val="44546A" w:themeColor="text2"/>
              <w:sz w:val="24"/>
              <w:szCs w:val="24"/>
            </w:rPr>
            <w:t xml:space="preserve">  | Ph: (951) 955-1386</w:t>
          </w:r>
        </w:p>
        <w:p w14:paraId="6E91135C" w14:textId="4EA09473" w:rsidR="00C132CA" w:rsidRDefault="00C132CA" w:rsidP="00C132CA">
          <w:pPr>
            <w:pStyle w:val="NormalWeb"/>
            <w:shd w:val="clear" w:color="auto" w:fill="FFFFFF"/>
            <w:spacing w:after="0" w:afterAutospacing="0"/>
            <w:jc w:val="center"/>
            <w:rPr>
              <w:rFonts w:ascii="Arial" w:hAnsi="Arial" w:cs="Arial"/>
              <w:b/>
              <w:bCs/>
              <w:color w:val="1F3864" w:themeColor="accent1" w:themeShade="80"/>
              <w:kern w:val="36"/>
              <w:sz w:val="48"/>
              <w:szCs w:val="48"/>
              <w:lang w:bidi="en-US"/>
            </w:rPr>
          </w:pPr>
          <w:r>
            <w:rPr>
              <w:rFonts w:ascii="Arial" w:hAnsi="Arial" w:cs="Arial"/>
              <w:b/>
              <w:bCs/>
              <w:noProof/>
              <w:color w:val="4472C4" w:themeColor="accent1"/>
              <w:kern w:val="36"/>
              <w:sz w:val="48"/>
              <w:szCs w:val="48"/>
              <w:lang w:bidi="en-U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115296A" wp14:editId="23B37A2E">
                    <wp:simplePos x="0" y="0"/>
                    <wp:positionH relativeFrom="column">
                      <wp:posOffset>180975</wp:posOffset>
                    </wp:positionH>
                    <wp:positionV relativeFrom="paragraph">
                      <wp:posOffset>4015740</wp:posOffset>
                    </wp:positionV>
                    <wp:extent cx="5429250" cy="276225"/>
                    <wp:effectExtent l="0" t="0" r="0" b="0"/>
                    <wp:wrapNone/>
                    <wp:docPr id="7" name="Text Box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429250" cy="276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E45281" w14:textId="4D4814EF" w:rsidR="00C132CA" w:rsidRPr="00C132CA" w:rsidRDefault="00C132CA" w:rsidP="00C132CA">
                                <w:pPr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C132CA">
                                  <w:rPr>
                                    <w:sz w:val="18"/>
                                    <w:szCs w:val="18"/>
                                  </w:rPr>
                                  <w:t>Sunrise at Lake Skinner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                                       </w:t>
                                </w:r>
                                <w:r w:rsidRPr="00C132CA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                      </w:t>
                                </w:r>
                                <w:r w:rsidRPr="00C132CA">
                                  <w:rPr>
                                    <w:sz w:val="18"/>
                                    <w:szCs w:val="18"/>
                                  </w:rPr>
                                  <w:t xml:space="preserve"> Photo Credit:  </w:t>
                                </w:r>
                                <w:proofErr w:type="spellStart"/>
                                <w:r w:rsidRPr="00C132CA">
                                  <w:rPr>
                                    <w:sz w:val="18"/>
                                    <w:szCs w:val="18"/>
                                  </w:rPr>
                                  <w:t>RivCoParks</w:t>
                                </w:r>
                                <w:proofErr w:type="spellEnd"/>
                                <w:r w:rsidRPr="00C132CA">
                                  <w:rPr>
                                    <w:sz w:val="18"/>
                                    <w:szCs w:val="18"/>
                                  </w:rPr>
                                  <w:t xml:space="preserve"> Ranger Sonny </w:t>
                                </w:r>
                                <w:proofErr w:type="spellStart"/>
                                <w:r w:rsidRPr="00C132CA">
                                  <w:rPr>
                                    <w:sz w:val="18"/>
                                    <w:szCs w:val="18"/>
                                  </w:rPr>
                                  <w:t>Walderon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115296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6" type="#_x0000_t202" style="position:absolute;left:0;text-align:left;margin-left:14.25pt;margin-top:316.2pt;width:427.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" filled="f" stroked="f" strokeweight=".5pt">
                    <v:textbox>
                      <w:txbxContent>
                        <w:p w14:paraId="1DE45281" w14:textId="4D4814EF" w:rsidR="00C132CA" w:rsidRPr="00C132CA" w:rsidRDefault="00C132CA" w:rsidP="00C132CA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C132CA">
                            <w:rPr>
                              <w:sz w:val="18"/>
                              <w:szCs w:val="18"/>
                            </w:rPr>
                            <w:t>Sunrise at Lake Skinner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                                       </w:t>
                          </w:r>
                          <w:r w:rsidRPr="00C132CA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                      </w:t>
                          </w:r>
                          <w:r w:rsidRPr="00C132CA">
                            <w:rPr>
                              <w:sz w:val="18"/>
                              <w:szCs w:val="18"/>
                            </w:rPr>
                            <w:t xml:space="preserve"> Photo Credit:  </w:t>
                          </w:r>
                          <w:proofErr w:type="spellStart"/>
                          <w:r w:rsidRPr="00C132CA">
                            <w:rPr>
                              <w:sz w:val="18"/>
                              <w:szCs w:val="18"/>
                            </w:rPr>
                            <w:t>RivCoParks</w:t>
                          </w:r>
                          <w:proofErr w:type="spellEnd"/>
                          <w:r w:rsidRPr="00C132CA">
                            <w:rPr>
                              <w:sz w:val="18"/>
                              <w:szCs w:val="18"/>
                            </w:rPr>
                            <w:t xml:space="preserve"> Ranger Sonny </w:t>
                          </w:r>
                          <w:proofErr w:type="spellStart"/>
                          <w:r w:rsidRPr="00C132CA">
                            <w:rPr>
                              <w:sz w:val="18"/>
                              <w:szCs w:val="18"/>
                            </w:rPr>
                            <w:t>Walderon</w:t>
                          </w:r>
                          <w:proofErr w:type="spellEnd"/>
                        </w:p>
                      </w:txbxContent>
                    </v:textbox>
                  </v:shape>
                </w:pict>
              </mc:Fallback>
            </mc:AlternateContent>
          </w:r>
          <w:r w:rsidR="00D03551">
            <w:rPr>
              <w:rFonts w:ascii="Arial" w:hAnsi="Arial" w:cs="Arial"/>
              <w:b/>
              <w:bCs/>
              <w:noProof/>
              <w:color w:val="44546A" w:themeColor="text2"/>
              <w:kern w:val="36"/>
              <w:sz w:val="48"/>
              <w:szCs w:val="48"/>
              <w:lang w:bidi="en-US"/>
            </w:rPr>
            <w:drawing>
              <wp:inline distT="0" distB="0" distL="0" distR="0" wp14:anchorId="6A1F60A7" wp14:editId="634796E1">
                <wp:extent cx="5124450" cy="3843338"/>
                <wp:effectExtent l="0" t="0" r="0" b="5080"/>
                <wp:docPr id="6" name="Picture 6" descr="A body of water with trees in the background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A body of water with trees in the background&#10;&#10;Description automatically generated with medium confidence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5507" cy="38441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9CAF5C0" w14:textId="673B71FE" w:rsidR="00637C29" w:rsidRPr="00F17EB6" w:rsidRDefault="00637C29" w:rsidP="00C132CA">
          <w:pPr>
            <w:pStyle w:val="NormalWeb"/>
            <w:shd w:val="clear" w:color="auto" w:fill="FFFFFF"/>
            <w:spacing w:before="600" w:beforeAutospacing="0" w:after="160" w:afterAutospacing="0"/>
            <w:jc w:val="center"/>
            <w:rPr>
              <w:rFonts w:ascii="Arial" w:hAnsi="Arial" w:cs="Arial"/>
              <w:b/>
              <w:bCs/>
              <w:color w:val="44546A" w:themeColor="text2"/>
              <w:kern w:val="36"/>
              <w:sz w:val="48"/>
              <w:szCs w:val="48"/>
              <w:lang w:bidi="en-US"/>
            </w:rPr>
          </w:pPr>
          <w:r w:rsidRPr="00F00133">
            <w:rPr>
              <w:rFonts w:ascii="Arial" w:hAnsi="Arial" w:cs="Arial"/>
              <w:b/>
              <w:bCs/>
              <w:color w:val="1F3864" w:themeColor="accent1" w:themeShade="80"/>
              <w:kern w:val="36"/>
              <w:sz w:val="48"/>
              <w:szCs w:val="48"/>
              <w:lang w:bidi="en-US"/>
            </w:rPr>
            <w:t>Lake Skinner Recreation Area</w:t>
          </w:r>
          <w:r w:rsidR="002349DF">
            <w:rPr>
              <w:rFonts w:ascii="Arial" w:hAnsi="Arial" w:cs="Arial"/>
              <w:b/>
              <w:bCs/>
              <w:color w:val="1F3864" w:themeColor="accent1" w:themeShade="80"/>
              <w:kern w:val="36"/>
              <w:sz w:val="48"/>
              <w:szCs w:val="48"/>
              <w:lang w:bidi="en-US"/>
            </w:rPr>
            <w:br/>
            <w:t>named “Waste Wise Champion”</w:t>
          </w:r>
          <w:r w:rsidR="00F17EB6">
            <w:rPr>
              <w:rFonts w:ascii="Arial" w:hAnsi="Arial" w:cs="Arial"/>
              <w:b/>
              <w:bCs/>
              <w:color w:val="44546A" w:themeColor="text2"/>
              <w:kern w:val="36"/>
              <w:sz w:val="48"/>
              <w:szCs w:val="48"/>
              <w:lang w:bidi="en-US"/>
            </w:rPr>
            <w:br/>
          </w:r>
          <w:r w:rsidRPr="00F00133">
            <w:rPr>
              <w:rFonts w:ascii="Arial" w:hAnsi="Arial" w:cs="Arial"/>
              <w:color w:val="1F3864" w:themeColor="accent1" w:themeShade="80"/>
              <w:kern w:val="36"/>
              <w:sz w:val="36"/>
              <w:szCs w:val="36"/>
              <w:lang w:bidi="en-US"/>
            </w:rPr>
            <w:t>by Riverside County Department of Waste Resources</w:t>
          </w:r>
        </w:p>
        <w:p w14:paraId="4D112ADA" w14:textId="05A8319A" w:rsidR="00BA0D90" w:rsidRPr="00F12C5F" w:rsidRDefault="00637C29" w:rsidP="00637C29">
          <w:pPr>
            <w:pStyle w:val="NormalWeb"/>
            <w:shd w:val="clear" w:color="auto" w:fill="FFFFFF"/>
            <w:spacing w:before="0" w:beforeAutospacing="0" w:after="0" w:afterAutospacing="0"/>
            <w:rPr>
              <w:rFonts w:asciiTheme="minorHAnsi" w:hAnsiTheme="minorHAnsi" w:cstheme="minorHAnsi"/>
              <w:noProof/>
              <w:color w:val="4472C4" w:themeColor="accent1"/>
            </w:rPr>
          </w:pPr>
          <w:r w:rsidRPr="00F00133">
            <w:rPr>
              <w:rFonts w:asciiTheme="minorHAnsi" w:hAnsiTheme="minorHAnsi" w:cstheme="minorHAnsi"/>
              <w:b/>
              <w:bCs/>
              <w:color w:val="1F3864" w:themeColor="accent1" w:themeShade="80"/>
            </w:rPr>
            <w:t>July 2</w:t>
          </w:r>
          <w:r w:rsidR="002349DF">
            <w:rPr>
              <w:rFonts w:asciiTheme="minorHAnsi" w:hAnsiTheme="minorHAnsi" w:cstheme="minorHAnsi"/>
              <w:b/>
              <w:bCs/>
              <w:color w:val="1F3864" w:themeColor="accent1" w:themeShade="80"/>
            </w:rPr>
            <w:t>9</w:t>
          </w:r>
          <w:r w:rsidRPr="00F00133">
            <w:rPr>
              <w:rFonts w:asciiTheme="minorHAnsi" w:hAnsiTheme="minorHAnsi" w:cstheme="minorHAnsi"/>
              <w:b/>
              <w:bCs/>
              <w:color w:val="1F3864" w:themeColor="accent1" w:themeShade="80"/>
            </w:rPr>
            <w:t xml:space="preserve">, 2021 – </w:t>
          </w:r>
          <w:r w:rsidR="00F17EB6">
            <w:rPr>
              <w:rFonts w:asciiTheme="minorHAnsi" w:hAnsiTheme="minorHAnsi" w:cstheme="minorHAnsi"/>
              <w:b/>
              <w:bCs/>
              <w:color w:val="1F3864" w:themeColor="accent1" w:themeShade="80"/>
            </w:rPr>
            <w:t>Winchester</w:t>
          </w:r>
          <w:r w:rsidRPr="00F00133">
            <w:rPr>
              <w:rFonts w:asciiTheme="minorHAnsi" w:hAnsiTheme="minorHAnsi" w:cstheme="minorHAnsi"/>
              <w:b/>
              <w:bCs/>
              <w:color w:val="1F3864" w:themeColor="accent1" w:themeShade="80"/>
            </w:rPr>
            <w:t>, CA</w:t>
          </w:r>
          <w:r w:rsidRPr="00F00133">
            <w:rPr>
              <w:rFonts w:asciiTheme="minorHAnsi" w:hAnsiTheme="minorHAnsi" w:cstheme="minorHAnsi"/>
              <w:color w:val="1F3864" w:themeColor="accent1" w:themeShade="80"/>
            </w:rPr>
            <w:t xml:space="preserve"> – Riverside County Regional Park and Open-Space District (RivCoParks) is committed </w:t>
          </w:r>
          <w:r w:rsidR="00F87411" w:rsidRPr="00F00133">
            <w:rPr>
              <w:rFonts w:asciiTheme="minorHAnsi" w:hAnsiTheme="minorHAnsi" w:cstheme="minorHAnsi"/>
              <w:color w:val="1F3864" w:themeColor="accent1" w:themeShade="80"/>
            </w:rPr>
            <w:t>to the mission of managing our incredible system of beautiful parks, trails, and open-space reserves in Riverside County</w:t>
          </w:r>
          <w:r w:rsidR="002349DF">
            <w:rPr>
              <w:rFonts w:asciiTheme="minorHAnsi" w:hAnsiTheme="minorHAnsi" w:cstheme="minorHAnsi"/>
              <w:color w:val="1F3864" w:themeColor="accent1" w:themeShade="80"/>
            </w:rPr>
            <w:t>.</w:t>
          </w:r>
          <w:r w:rsidR="00F87411" w:rsidRPr="00F00133">
            <w:rPr>
              <w:rFonts w:asciiTheme="minorHAnsi" w:hAnsiTheme="minorHAnsi" w:cstheme="minorHAnsi"/>
              <w:color w:val="1F3864" w:themeColor="accent1" w:themeShade="80"/>
            </w:rPr>
            <w:t xml:space="preserve">  </w:t>
          </w:r>
        </w:p>
        <w:p w14:paraId="4108137C" w14:textId="083B466B" w:rsidR="00BA0D90" w:rsidRDefault="00BA0D90" w:rsidP="00637C29">
          <w:pPr>
            <w:pStyle w:val="NormalWeb"/>
            <w:shd w:val="clear" w:color="auto" w:fill="FFFFFF"/>
            <w:spacing w:before="0" w:beforeAutospacing="0" w:after="0" w:afterAutospacing="0"/>
            <w:rPr>
              <w:rFonts w:asciiTheme="minorHAnsi" w:hAnsiTheme="minorHAnsi" w:cstheme="minorHAnsi"/>
              <w:color w:val="1F3864" w:themeColor="accent1" w:themeShade="80"/>
            </w:rPr>
          </w:pPr>
        </w:p>
        <w:p w14:paraId="48A684A3" w14:textId="77777777" w:rsidR="00F17EB6" w:rsidRDefault="00F17EB6" w:rsidP="00637C29">
          <w:pPr>
            <w:pStyle w:val="NormalWeb"/>
            <w:shd w:val="clear" w:color="auto" w:fill="FFFFFF"/>
            <w:spacing w:before="0" w:beforeAutospacing="0" w:after="0" w:afterAutospacing="0"/>
            <w:rPr>
              <w:rFonts w:asciiTheme="minorHAnsi" w:hAnsiTheme="minorHAnsi" w:cstheme="minorHAnsi"/>
              <w:color w:val="1F3864" w:themeColor="accent1" w:themeShade="80"/>
            </w:rPr>
          </w:pPr>
        </w:p>
        <w:p w14:paraId="041EFFEE" w14:textId="06104D5C" w:rsidR="00F00133" w:rsidRPr="00F00133" w:rsidRDefault="00F17EB6" w:rsidP="00637C29">
          <w:pPr>
            <w:pStyle w:val="NormalWeb"/>
            <w:shd w:val="clear" w:color="auto" w:fill="FFFFFF"/>
            <w:spacing w:before="0" w:beforeAutospacing="0" w:after="0" w:afterAutospacing="0"/>
            <w:rPr>
              <w:rFonts w:asciiTheme="minorHAnsi" w:hAnsiTheme="minorHAnsi" w:cstheme="minorHAnsi"/>
              <w:color w:val="1F3864" w:themeColor="accent1" w:themeShade="80"/>
            </w:rPr>
          </w:pPr>
          <w:r>
            <w:rPr>
              <w:rFonts w:asciiTheme="minorHAnsi" w:hAnsiTheme="minorHAnsi" w:cstheme="minorHAnsi"/>
              <w:noProof/>
              <w:color w:val="4472C4" w:themeColor="accent1"/>
            </w:rPr>
            <w:lastRenderedPageBreak/>
            <w:drawing>
              <wp:anchor distT="0" distB="0" distL="114300" distR="114300" simplePos="0" relativeHeight="251663360" behindDoc="1" locked="0" layoutInCell="1" allowOverlap="1" wp14:anchorId="67D33297" wp14:editId="01530485">
                <wp:simplePos x="0" y="0"/>
                <wp:positionH relativeFrom="column">
                  <wp:posOffset>4800600</wp:posOffset>
                </wp:positionH>
                <wp:positionV relativeFrom="paragraph">
                  <wp:posOffset>0</wp:posOffset>
                </wp:positionV>
                <wp:extent cx="1438275" cy="1419225"/>
                <wp:effectExtent l="0" t="0" r="9525" b="9525"/>
                <wp:wrapTight wrapText="bothSides">
                  <wp:wrapPolygon edited="0">
                    <wp:start x="0" y="0"/>
                    <wp:lineTo x="0" y="21455"/>
                    <wp:lineTo x="21457" y="21455"/>
                    <wp:lineTo x="21457" y="0"/>
                    <wp:lineTo x="0" y="0"/>
                  </wp:wrapPolygon>
                </wp:wrapTight>
                <wp:docPr id="5" name="Picture 5" descr="Text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Text&#10;&#10;Description automatically generated with medium confidence"/>
                        <pic:cNvPicPr/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88" r="71476"/>
                        <a:stretch/>
                      </pic:blipFill>
                      <pic:spPr bwMode="auto">
                        <a:xfrm>
                          <a:off x="0" y="0"/>
                          <a:ext cx="1438275" cy="1419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637C29" w:rsidRPr="00F00133">
            <w:rPr>
              <w:rFonts w:asciiTheme="minorHAnsi" w:hAnsiTheme="minorHAnsi" w:cstheme="minorHAnsi"/>
              <w:color w:val="1F3864" w:themeColor="accent1" w:themeShade="80"/>
            </w:rPr>
            <w:t>Lake Skinner Recreation Area</w:t>
          </w:r>
          <w:r w:rsidR="00F87411" w:rsidRPr="00F00133">
            <w:rPr>
              <w:rFonts w:asciiTheme="minorHAnsi" w:hAnsiTheme="minorHAnsi" w:cstheme="minorHAnsi"/>
              <w:color w:val="1F3864" w:themeColor="accent1" w:themeShade="80"/>
            </w:rPr>
            <w:t xml:space="preserve"> is a shining example of </w:t>
          </w:r>
          <w:r w:rsidR="00CF5B37">
            <w:rPr>
              <w:rFonts w:asciiTheme="minorHAnsi" w:hAnsiTheme="minorHAnsi" w:cstheme="minorHAnsi"/>
              <w:color w:val="1F3864" w:themeColor="accent1" w:themeShade="80"/>
            </w:rPr>
            <w:t>on-going</w:t>
          </w:r>
          <w:r w:rsidR="00F87411" w:rsidRPr="00F00133">
            <w:rPr>
              <w:rFonts w:asciiTheme="minorHAnsi" w:hAnsiTheme="minorHAnsi" w:cstheme="minorHAnsi"/>
              <w:color w:val="1F3864" w:themeColor="accent1" w:themeShade="80"/>
            </w:rPr>
            <w:t xml:space="preserve"> efforts to </w:t>
          </w:r>
          <w:r w:rsidR="00137CED">
            <w:rPr>
              <w:rFonts w:asciiTheme="minorHAnsi" w:hAnsiTheme="minorHAnsi" w:cstheme="minorHAnsi"/>
              <w:color w:val="1F3864" w:themeColor="accent1" w:themeShade="80"/>
            </w:rPr>
            <w:t xml:space="preserve">reduce waste and </w:t>
          </w:r>
          <w:r w:rsidR="00F87411" w:rsidRPr="00F00133">
            <w:rPr>
              <w:rFonts w:asciiTheme="minorHAnsi" w:hAnsiTheme="minorHAnsi" w:cstheme="minorHAnsi"/>
              <w:color w:val="1F3864" w:themeColor="accent1" w:themeShade="80"/>
            </w:rPr>
            <w:t xml:space="preserve">protect land, water, and </w:t>
          </w:r>
          <w:r w:rsidR="00E35B6B">
            <w:rPr>
              <w:rFonts w:asciiTheme="minorHAnsi" w:hAnsiTheme="minorHAnsi" w:cstheme="minorHAnsi"/>
              <w:color w:val="1F3864" w:themeColor="accent1" w:themeShade="80"/>
            </w:rPr>
            <w:t>critical species</w:t>
          </w:r>
          <w:r w:rsidR="00137CED">
            <w:rPr>
              <w:rFonts w:asciiTheme="minorHAnsi" w:hAnsiTheme="minorHAnsi" w:cstheme="minorHAnsi"/>
              <w:color w:val="1F3864" w:themeColor="accent1" w:themeShade="80"/>
            </w:rPr>
            <w:t xml:space="preserve">.  </w:t>
          </w:r>
          <w:r w:rsidR="002349DF">
            <w:rPr>
              <w:rFonts w:asciiTheme="minorHAnsi" w:hAnsiTheme="minorHAnsi" w:cstheme="minorHAnsi"/>
              <w:color w:val="1F3864" w:themeColor="accent1" w:themeShade="80"/>
            </w:rPr>
            <w:t>RivCoParks is honored to share</w:t>
          </w:r>
          <w:r w:rsidR="00F00133" w:rsidRPr="00F00133">
            <w:rPr>
              <w:rFonts w:asciiTheme="minorHAnsi" w:hAnsiTheme="minorHAnsi" w:cstheme="minorHAnsi"/>
              <w:color w:val="1F3864" w:themeColor="accent1" w:themeShade="80"/>
            </w:rPr>
            <w:t xml:space="preserve"> that Lake Skinner received a </w:t>
          </w:r>
          <w:r w:rsidR="002349DF">
            <w:rPr>
              <w:rFonts w:asciiTheme="minorHAnsi" w:hAnsiTheme="minorHAnsi" w:cstheme="minorHAnsi"/>
              <w:color w:val="1F3864" w:themeColor="accent1" w:themeShade="80"/>
            </w:rPr>
            <w:t>G</w:t>
          </w:r>
          <w:r w:rsidR="00F00133" w:rsidRPr="00F00133">
            <w:rPr>
              <w:rFonts w:asciiTheme="minorHAnsi" w:hAnsiTheme="minorHAnsi" w:cstheme="minorHAnsi"/>
              <w:color w:val="1F3864" w:themeColor="accent1" w:themeShade="80"/>
            </w:rPr>
            <w:t xml:space="preserve">old </w:t>
          </w:r>
          <w:r w:rsidR="002349DF">
            <w:rPr>
              <w:rFonts w:asciiTheme="minorHAnsi" w:hAnsiTheme="minorHAnsi" w:cstheme="minorHAnsi"/>
              <w:color w:val="1F3864" w:themeColor="accent1" w:themeShade="80"/>
            </w:rPr>
            <w:t>S</w:t>
          </w:r>
          <w:r w:rsidR="00F00133" w:rsidRPr="00F00133">
            <w:rPr>
              <w:rFonts w:asciiTheme="minorHAnsi" w:hAnsiTheme="minorHAnsi" w:cstheme="minorHAnsi"/>
              <w:color w:val="1F3864" w:themeColor="accent1" w:themeShade="80"/>
            </w:rPr>
            <w:t xml:space="preserve">tatus </w:t>
          </w:r>
          <w:r w:rsidR="002349DF">
            <w:rPr>
              <w:rFonts w:asciiTheme="minorHAnsi" w:hAnsiTheme="minorHAnsi" w:cstheme="minorHAnsi"/>
              <w:color w:val="1F3864" w:themeColor="accent1" w:themeShade="80"/>
            </w:rPr>
            <w:t xml:space="preserve">award </w:t>
          </w:r>
          <w:r w:rsidR="00F00133" w:rsidRPr="00F00133">
            <w:rPr>
              <w:rFonts w:asciiTheme="minorHAnsi" w:hAnsiTheme="minorHAnsi" w:cstheme="minorHAnsi"/>
              <w:color w:val="1F3864" w:themeColor="accent1" w:themeShade="80"/>
            </w:rPr>
            <w:t xml:space="preserve">as a </w:t>
          </w:r>
          <w:r w:rsidR="002349DF">
            <w:rPr>
              <w:rFonts w:asciiTheme="minorHAnsi" w:hAnsiTheme="minorHAnsi" w:cstheme="minorHAnsi"/>
              <w:color w:val="1F3864" w:themeColor="accent1" w:themeShade="80"/>
            </w:rPr>
            <w:t>“</w:t>
          </w:r>
          <w:r w:rsidR="00F00133" w:rsidRPr="00F00133">
            <w:rPr>
              <w:rFonts w:asciiTheme="minorHAnsi" w:hAnsiTheme="minorHAnsi" w:cstheme="minorHAnsi"/>
              <w:color w:val="1F3864" w:themeColor="accent1" w:themeShade="80"/>
            </w:rPr>
            <w:t>Waste Wise Champion</w:t>
          </w:r>
          <w:r w:rsidR="002349DF">
            <w:rPr>
              <w:rFonts w:asciiTheme="minorHAnsi" w:hAnsiTheme="minorHAnsi" w:cstheme="minorHAnsi"/>
              <w:color w:val="1F3864" w:themeColor="accent1" w:themeShade="80"/>
            </w:rPr>
            <w:t>”</w:t>
          </w:r>
          <w:r w:rsidR="00F00133" w:rsidRPr="00F00133">
            <w:rPr>
              <w:rFonts w:asciiTheme="minorHAnsi" w:hAnsiTheme="minorHAnsi" w:cstheme="minorHAnsi"/>
              <w:color w:val="1F3864" w:themeColor="accent1" w:themeShade="80"/>
            </w:rPr>
            <w:t xml:space="preserve"> on Wednesday, July 21, 2021</w:t>
          </w:r>
          <w:r w:rsidR="00E35B6B">
            <w:rPr>
              <w:rFonts w:asciiTheme="minorHAnsi" w:hAnsiTheme="minorHAnsi" w:cstheme="minorHAnsi"/>
              <w:color w:val="1F3864" w:themeColor="accent1" w:themeShade="80"/>
            </w:rPr>
            <w:t>.</w:t>
          </w:r>
          <w:r w:rsidR="00755269">
            <w:rPr>
              <w:rFonts w:asciiTheme="minorHAnsi" w:hAnsiTheme="minorHAnsi" w:cstheme="minorHAnsi"/>
              <w:color w:val="1F3864" w:themeColor="accent1" w:themeShade="80"/>
            </w:rPr>
            <w:t xml:space="preserve"> from the Riverside County Department of Waste Resources</w:t>
          </w:r>
          <w:r w:rsidR="00F00133" w:rsidRPr="00F00133">
            <w:rPr>
              <w:rFonts w:asciiTheme="minorHAnsi" w:hAnsiTheme="minorHAnsi" w:cstheme="minorHAnsi"/>
              <w:color w:val="1F3864" w:themeColor="accent1" w:themeShade="80"/>
            </w:rPr>
            <w:t xml:space="preserve">. This special recognition is due to various environmental initiatives at this </w:t>
          </w:r>
          <w:r w:rsidR="00BA0D90">
            <w:rPr>
              <w:rFonts w:asciiTheme="minorHAnsi" w:hAnsiTheme="minorHAnsi" w:cstheme="minorHAnsi"/>
              <w:color w:val="1F3864" w:themeColor="accent1" w:themeShade="80"/>
            </w:rPr>
            <w:t>picturesque</w:t>
          </w:r>
          <w:r w:rsidR="00F00133" w:rsidRPr="00F00133">
            <w:rPr>
              <w:rFonts w:asciiTheme="minorHAnsi" w:hAnsiTheme="minorHAnsi" w:cstheme="minorHAnsi"/>
              <w:color w:val="1F3864" w:themeColor="accent1" w:themeShade="80"/>
            </w:rPr>
            <w:t xml:space="preserve"> site</w:t>
          </w:r>
          <w:r w:rsidR="002349DF">
            <w:rPr>
              <w:rFonts w:asciiTheme="minorHAnsi" w:hAnsiTheme="minorHAnsi" w:cstheme="minorHAnsi"/>
              <w:color w:val="1F3864" w:themeColor="accent1" w:themeShade="80"/>
            </w:rPr>
            <w:t xml:space="preserve"> </w:t>
          </w:r>
          <w:r w:rsidR="00BA0D90">
            <w:rPr>
              <w:rFonts w:asciiTheme="minorHAnsi" w:hAnsiTheme="minorHAnsi" w:cstheme="minorHAnsi"/>
              <w:color w:val="1F3864" w:themeColor="accent1" w:themeShade="80"/>
            </w:rPr>
            <w:t xml:space="preserve">which </w:t>
          </w:r>
          <w:proofErr w:type="gramStart"/>
          <w:r w:rsidR="00BA0D90">
            <w:rPr>
              <w:rFonts w:asciiTheme="minorHAnsi" w:hAnsiTheme="minorHAnsi" w:cstheme="minorHAnsi"/>
              <w:color w:val="1F3864" w:themeColor="accent1" w:themeShade="80"/>
            </w:rPr>
            <w:t xml:space="preserve">is </w:t>
          </w:r>
          <w:r w:rsidR="002349DF">
            <w:rPr>
              <w:rFonts w:asciiTheme="minorHAnsi" w:hAnsiTheme="minorHAnsi" w:cstheme="minorHAnsi"/>
              <w:color w:val="1F3864" w:themeColor="accent1" w:themeShade="80"/>
            </w:rPr>
            <w:t xml:space="preserve">located </w:t>
          </w:r>
          <w:r w:rsidR="00755269">
            <w:rPr>
              <w:rFonts w:asciiTheme="minorHAnsi" w:hAnsiTheme="minorHAnsi" w:cstheme="minorHAnsi"/>
              <w:color w:val="1F3864" w:themeColor="accent1" w:themeShade="80"/>
            </w:rPr>
            <w:t>in</w:t>
          </w:r>
          <w:proofErr w:type="gramEnd"/>
          <w:r w:rsidR="00755269">
            <w:rPr>
              <w:rFonts w:asciiTheme="minorHAnsi" w:hAnsiTheme="minorHAnsi" w:cstheme="minorHAnsi"/>
              <w:color w:val="1F3864" w:themeColor="accent1" w:themeShade="80"/>
            </w:rPr>
            <w:t xml:space="preserve"> the rolling hills of Winchester </w:t>
          </w:r>
          <w:r w:rsidR="002349DF">
            <w:rPr>
              <w:rFonts w:asciiTheme="minorHAnsi" w:hAnsiTheme="minorHAnsi" w:cstheme="minorHAnsi"/>
              <w:color w:val="1F3864" w:themeColor="accent1" w:themeShade="80"/>
            </w:rPr>
            <w:t>at 37701 Warren Rd</w:t>
          </w:r>
          <w:r w:rsidR="00755269">
            <w:rPr>
              <w:rFonts w:asciiTheme="minorHAnsi" w:hAnsiTheme="minorHAnsi" w:cstheme="minorHAnsi"/>
              <w:color w:val="1F3864" w:themeColor="accent1" w:themeShade="80"/>
            </w:rPr>
            <w:t>.</w:t>
          </w:r>
        </w:p>
        <w:p w14:paraId="3DC7608E" w14:textId="3838B381" w:rsidR="00755269" w:rsidRPr="00E35B6B" w:rsidRDefault="00755269" w:rsidP="00F00133">
          <w:pPr>
            <w:rPr>
              <w:color w:val="1F3864" w:themeColor="accent1" w:themeShade="80"/>
              <w:sz w:val="24"/>
              <w:szCs w:val="24"/>
            </w:rPr>
          </w:pPr>
        </w:p>
        <w:p w14:paraId="3B9A0A11" w14:textId="7538DBE3" w:rsidR="00F12C5F" w:rsidRPr="00E35B6B" w:rsidRDefault="00F00133" w:rsidP="00F12C5F">
          <w:pPr>
            <w:rPr>
              <w:color w:val="1F3864" w:themeColor="accent1" w:themeShade="80"/>
              <w:sz w:val="24"/>
              <w:szCs w:val="24"/>
            </w:rPr>
          </w:pPr>
          <w:r w:rsidRPr="00E35B6B">
            <w:rPr>
              <w:color w:val="1F3864" w:themeColor="accent1" w:themeShade="80"/>
              <w:sz w:val="24"/>
              <w:szCs w:val="24"/>
            </w:rPr>
            <w:t xml:space="preserve">Lake Skinner seeks to minimize its environmental footprint, consider the needs of present and future generations, and be aware of connections with the greater </w:t>
          </w:r>
          <w:r w:rsidR="00BA0D90" w:rsidRPr="00E35B6B">
            <w:rPr>
              <w:color w:val="1F3864" w:themeColor="accent1" w:themeShade="80"/>
              <w:sz w:val="24"/>
              <w:szCs w:val="24"/>
            </w:rPr>
            <w:t>R</w:t>
          </w:r>
          <w:r w:rsidRPr="00E35B6B">
            <w:rPr>
              <w:color w:val="1F3864" w:themeColor="accent1" w:themeShade="80"/>
              <w:sz w:val="24"/>
              <w:szCs w:val="24"/>
            </w:rPr>
            <w:t xml:space="preserve">iverside area. </w:t>
          </w:r>
          <w:r w:rsidR="00E35B6B">
            <w:rPr>
              <w:color w:val="1F3864" w:themeColor="accent1" w:themeShade="80"/>
              <w:sz w:val="24"/>
              <w:szCs w:val="24"/>
            </w:rPr>
            <w:t>S</w:t>
          </w:r>
          <w:r w:rsidRPr="00E35B6B">
            <w:rPr>
              <w:color w:val="1F3864" w:themeColor="accent1" w:themeShade="80"/>
              <w:sz w:val="24"/>
              <w:szCs w:val="24"/>
            </w:rPr>
            <w:t xml:space="preserve">teps </w:t>
          </w:r>
          <w:r w:rsidR="00E35B6B">
            <w:rPr>
              <w:color w:val="1F3864" w:themeColor="accent1" w:themeShade="80"/>
              <w:sz w:val="24"/>
              <w:szCs w:val="24"/>
            </w:rPr>
            <w:t xml:space="preserve">are taken </w:t>
          </w:r>
          <w:r w:rsidRPr="00E35B6B">
            <w:rPr>
              <w:color w:val="1F3864" w:themeColor="accent1" w:themeShade="80"/>
              <w:sz w:val="24"/>
              <w:szCs w:val="24"/>
            </w:rPr>
            <w:t xml:space="preserve">to </w:t>
          </w:r>
          <w:proofErr w:type="gramStart"/>
          <w:r w:rsidRPr="00E35B6B">
            <w:rPr>
              <w:color w:val="1F3864" w:themeColor="accent1" w:themeShade="80"/>
              <w:sz w:val="24"/>
              <w:szCs w:val="24"/>
            </w:rPr>
            <w:t>improve</w:t>
          </w:r>
          <w:r w:rsidR="00E35B6B">
            <w:rPr>
              <w:color w:val="1F3864" w:themeColor="accent1" w:themeShade="80"/>
              <w:sz w:val="24"/>
              <w:szCs w:val="24"/>
            </w:rPr>
            <w:t>:</w:t>
          </w:r>
          <w:proofErr w:type="gramEnd"/>
          <w:r w:rsidRPr="00E35B6B">
            <w:rPr>
              <w:color w:val="1F3864" w:themeColor="accent1" w:themeShade="80"/>
              <w:sz w:val="24"/>
              <w:szCs w:val="24"/>
            </w:rPr>
            <w:t xml:space="preserve"> sustainability in park development,</w:t>
          </w:r>
          <w:r w:rsidR="00E35B6B">
            <w:rPr>
              <w:color w:val="1F3864" w:themeColor="accent1" w:themeShade="80"/>
              <w:sz w:val="24"/>
              <w:szCs w:val="24"/>
            </w:rPr>
            <w:t xml:space="preserve"> </w:t>
          </w:r>
          <w:r w:rsidRPr="00E35B6B">
            <w:rPr>
              <w:color w:val="1F3864" w:themeColor="accent1" w:themeShade="80"/>
              <w:sz w:val="24"/>
              <w:szCs w:val="24"/>
            </w:rPr>
            <w:t>climate</w:t>
          </w:r>
          <w:r w:rsidR="00E35B6B">
            <w:rPr>
              <w:color w:val="1F3864" w:themeColor="accent1" w:themeShade="80"/>
              <w:sz w:val="24"/>
              <w:szCs w:val="24"/>
            </w:rPr>
            <w:t xml:space="preserve"> impact</w:t>
          </w:r>
          <w:r w:rsidRPr="00E35B6B">
            <w:rPr>
              <w:color w:val="1F3864" w:themeColor="accent1" w:themeShade="80"/>
              <w:sz w:val="24"/>
              <w:szCs w:val="24"/>
            </w:rPr>
            <w:t xml:space="preserve">, community engagement, energy and water conservation, </w:t>
          </w:r>
          <w:r w:rsidR="00BA0D90" w:rsidRPr="00E35B6B">
            <w:rPr>
              <w:color w:val="1F3864" w:themeColor="accent1" w:themeShade="80"/>
              <w:sz w:val="24"/>
              <w:szCs w:val="24"/>
            </w:rPr>
            <w:t>mindful</w:t>
          </w:r>
          <w:r w:rsidRPr="00E35B6B">
            <w:rPr>
              <w:color w:val="1F3864" w:themeColor="accent1" w:themeShade="80"/>
              <w:sz w:val="24"/>
              <w:szCs w:val="24"/>
            </w:rPr>
            <w:t xml:space="preserve"> purchasing, sustainable transportation, and waste reduction and recycling.</w:t>
          </w:r>
        </w:p>
        <w:p w14:paraId="69E52721" w14:textId="77777777" w:rsidR="00E35B6B" w:rsidRPr="00E35B6B" w:rsidRDefault="00F12C5F" w:rsidP="00F12C5F">
          <w:pPr>
            <w:rPr>
              <w:color w:val="1F3864" w:themeColor="accent1" w:themeShade="80"/>
              <w:sz w:val="24"/>
              <w:szCs w:val="24"/>
            </w:rPr>
          </w:pPr>
          <w:r w:rsidRPr="00E35B6B">
            <w:rPr>
              <w:noProof/>
              <w:color w:val="4472C4" w:themeColor="accent1"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00521938" wp14:editId="381901A2">
                <wp:simplePos x="0" y="0"/>
                <wp:positionH relativeFrom="column">
                  <wp:posOffset>0</wp:posOffset>
                </wp:positionH>
                <wp:positionV relativeFrom="page">
                  <wp:posOffset>476250</wp:posOffset>
                </wp:positionV>
                <wp:extent cx="2333625" cy="385445"/>
                <wp:effectExtent l="0" t="0" r="9525" b="0"/>
                <wp:wrapNone/>
                <wp:docPr id="4" name="Picture 4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Logo&#10;&#10;Description automatically generated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3625" cy="385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F00133" w:rsidRPr="00E35B6B">
            <w:rPr>
              <w:color w:val="1F3864" w:themeColor="accent1" w:themeShade="80"/>
              <w:sz w:val="24"/>
              <w:szCs w:val="24"/>
            </w:rPr>
            <w:t>Specific actions taken in waste reduction include</w:t>
          </w:r>
          <w:r w:rsidR="00E35B6B" w:rsidRPr="00E35B6B">
            <w:rPr>
              <w:color w:val="1F3864" w:themeColor="accent1" w:themeShade="80"/>
              <w:sz w:val="24"/>
              <w:szCs w:val="24"/>
            </w:rPr>
            <w:t>:</w:t>
          </w:r>
        </w:p>
        <w:p w14:paraId="5E3C839E" w14:textId="77777777" w:rsidR="00E35B6B" w:rsidRPr="00E35B6B" w:rsidRDefault="00E35B6B" w:rsidP="00E35B6B">
          <w:pPr>
            <w:pStyle w:val="ListParagraph"/>
            <w:numPr>
              <w:ilvl w:val="0"/>
              <w:numId w:val="1"/>
            </w:numPr>
            <w:rPr>
              <w:color w:val="1F3864" w:themeColor="accent1" w:themeShade="80"/>
              <w:sz w:val="24"/>
              <w:szCs w:val="24"/>
            </w:rPr>
          </w:pPr>
          <w:r w:rsidRPr="00E35B6B">
            <w:rPr>
              <w:color w:val="1F3864" w:themeColor="accent1" w:themeShade="80"/>
              <w:sz w:val="24"/>
              <w:szCs w:val="24"/>
            </w:rPr>
            <w:t>R</w:t>
          </w:r>
          <w:r w:rsidR="00F00133" w:rsidRPr="00E35B6B">
            <w:rPr>
              <w:color w:val="1F3864" w:themeColor="accent1" w:themeShade="80"/>
              <w:sz w:val="24"/>
              <w:szCs w:val="24"/>
            </w:rPr>
            <w:t xml:space="preserve">ecycling beverage containers of nearly 400lbs per </w:t>
          </w:r>
          <w:proofErr w:type="gramStart"/>
          <w:r w:rsidR="00F00133" w:rsidRPr="00E35B6B">
            <w:rPr>
              <w:color w:val="1F3864" w:themeColor="accent1" w:themeShade="80"/>
              <w:sz w:val="24"/>
              <w:szCs w:val="24"/>
            </w:rPr>
            <w:t>month</w:t>
          </w:r>
          <w:r w:rsidRPr="00E35B6B">
            <w:rPr>
              <w:color w:val="1F3864" w:themeColor="accent1" w:themeShade="80"/>
              <w:sz w:val="24"/>
              <w:szCs w:val="24"/>
            </w:rPr>
            <w:t>;</w:t>
          </w:r>
          <w:proofErr w:type="gramEnd"/>
        </w:p>
        <w:p w14:paraId="4458D49F" w14:textId="77777777" w:rsidR="00E35B6B" w:rsidRPr="00E35B6B" w:rsidRDefault="00E35B6B" w:rsidP="00E35B6B">
          <w:pPr>
            <w:pStyle w:val="ListParagraph"/>
            <w:numPr>
              <w:ilvl w:val="0"/>
              <w:numId w:val="1"/>
            </w:numPr>
            <w:rPr>
              <w:color w:val="1F3864" w:themeColor="accent1" w:themeShade="80"/>
              <w:sz w:val="24"/>
              <w:szCs w:val="24"/>
            </w:rPr>
          </w:pPr>
          <w:r w:rsidRPr="00E35B6B">
            <w:rPr>
              <w:color w:val="1F3864" w:themeColor="accent1" w:themeShade="80"/>
              <w:sz w:val="24"/>
              <w:szCs w:val="24"/>
            </w:rPr>
            <w:t>A</w:t>
          </w:r>
          <w:r w:rsidR="00F00133" w:rsidRPr="00E35B6B">
            <w:rPr>
              <w:color w:val="1F3864" w:themeColor="accent1" w:themeShade="80"/>
              <w:sz w:val="24"/>
              <w:szCs w:val="24"/>
            </w:rPr>
            <w:t xml:space="preserve">ctively removing cardboard from trash bins in favor of a recycling </w:t>
          </w:r>
          <w:proofErr w:type="gramStart"/>
          <w:r w:rsidR="00F00133" w:rsidRPr="00E35B6B">
            <w:rPr>
              <w:color w:val="1F3864" w:themeColor="accent1" w:themeShade="80"/>
              <w:sz w:val="24"/>
              <w:szCs w:val="24"/>
            </w:rPr>
            <w:t>bin</w:t>
          </w:r>
          <w:r w:rsidRPr="00E35B6B">
            <w:rPr>
              <w:color w:val="1F3864" w:themeColor="accent1" w:themeShade="80"/>
              <w:sz w:val="24"/>
              <w:szCs w:val="24"/>
            </w:rPr>
            <w:t>;</w:t>
          </w:r>
          <w:proofErr w:type="gramEnd"/>
          <w:r w:rsidRPr="00E35B6B">
            <w:rPr>
              <w:color w:val="1F3864" w:themeColor="accent1" w:themeShade="80"/>
              <w:sz w:val="24"/>
              <w:szCs w:val="24"/>
            </w:rPr>
            <w:t xml:space="preserve"> </w:t>
          </w:r>
        </w:p>
        <w:p w14:paraId="63D815EE" w14:textId="77777777" w:rsidR="00E35B6B" w:rsidRPr="00E35B6B" w:rsidRDefault="00E35B6B" w:rsidP="00E35B6B">
          <w:pPr>
            <w:pStyle w:val="ListParagraph"/>
            <w:numPr>
              <w:ilvl w:val="0"/>
              <w:numId w:val="1"/>
            </w:numPr>
            <w:rPr>
              <w:color w:val="1F3864" w:themeColor="accent1" w:themeShade="80"/>
              <w:sz w:val="24"/>
              <w:szCs w:val="24"/>
            </w:rPr>
          </w:pPr>
          <w:r w:rsidRPr="00E35B6B">
            <w:rPr>
              <w:color w:val="1F3864" w:themeColor="accent1" w:themeShade="80"/>
              <w:sz w:val="24"/>
              <w:szCs w:val="24"/>
            </w:rPr>
            <w:t>Y</w:t>
          </w:r>
          <w:r w:rsidR="00F00133" w:rsidRPr="00E35B6B">
            <w:rPr>
              <w:color w:val="1F3864" w:themeColor="accent1" w:themeShade="80"/>
              <w:sz w:val="24"/>
              <w:szCs w:val="24"/>
            </w:rPr>
            <w:t>ard waste of grass clippings, tree trimming</w:t>
          </w:r>
          <w:r w:rsidR="00BA0D90" w:rsidRPr="00E35B6B">
            <w:rPr>
              <w:color w:val="1F3864" w:themeColor="accent1" w:themeShade="80"/>
              <w:sz w:val="24"/>
              <w:szCs w:val="24"/>
            </w:rPr>
            <w:t>s</w:t>
          </w:r>
          <w:r w:rsidR="00F00133" w:rsidRPr="00E35B6B">
            <w:rPr>
              <w:color w:val="1F3864" w:themeColor="accent1" w:themeShade="80"/>
              <w:sz w:val="24"/>
              <w:szCs w:val="24"/>
            </w:rPr>
            <w:t xml:space="preserve">, and leaves are mulched and returned to the </w:t>
          </w:r>
          <w:proofErr w:type="gramStart"/>
          <w:r w:rsidR="00F00133" w:rsidRPr="00E35B6B">
            <w:rPr>
              <w:color w:val="1F3864" w:themeColor="accent1" w:themeShade="80"/>
              <w:sz w:val="24"/>
              <w:szCs w:val="24"/>
            </w:rPr>
            <w:t>soil</w:t>
          </w:r>
          <w:r w:rsidRPr="00E35B6B">
            <w:rPr>
              <w:color w:val="1F3864" w:themeColor="accent1" w:themeShade="80"/>
              <w:sz w:val="24"/>
              <w:szCs w:val="24"/>
            </w:rPr>
            <w:t>;</w:t>
          </w:r>
          <w:proofErr w:type="gramEnd"/>
        </w:p>
        <w:p w14:paraId="5925130A" w14:textId="77777777" w:rsidR="00E35B6B" w:rsidRPr="00E35B6B" w:rsidRDefault="00E35B6B" w:rsidP="00E35B6B">
          <w:pPr>
            <w:pStyle w:val="ListParagraph"/>
            <w:numPr>
              <w:ilvl w:val="0"/>
              <w:numId w:val="1"/>
            </w:numPr>
            <w:rPr>
              <w:color w:val="1F3864" w:themeColor="accent1" w:themeShade="80"/>
              <w:sz w:val="24"/>
              <w:szCs w:val="24"/>
            </w:rPr>
          </w:pPr>
          <w:r w:rsidRPr="00E35B6B">
            <w:rPr>
              <w:color w:val="1F3864" w:themeColor="accent1" w:themeShade="80"/>
              <w:sz w:val="24"/>
              <w:szCs w:val="24"/>
            </w:rPr>
            <w:t>P</w:t>
          </w:r>
          <w:r w:rsidR="00F00133" w:rsidRPr="00E35B6B">
            <w:rPr>
              <w:color w:val="1F3864" w:themeColor="accent1" w:themeShade="80"/>
              <w:sz w:val="24"/>
              <w:szCs w:val="24"/>
            </w:rPr>
            <w:t xml:space="preserve">urchasing office and janitorial supplies containing recycled material where </w:t>
          </w:r>
          <w:proofErr w:type="gramStart"/>
          <w:r w:rsidR="00F00133" w:rsidRPr="00E35B6B">
            <w:rPr>
              <w:color w:val="1F3864" w:themeColor="accent1" w:themeShade="80"/>
              <w:sz w:val="24"/>
              <w:szCs w:val="24"/>
            </w:rPr>
            <w:t>available</w:t>
          </w:r>
          <w:r w:rsidRPr="00E35B6B">
            <w:rPr>
              <w:color w:val="1F3864" w:themeColor="accent1" w:themeShade="80"/>
              <w:sz w:val="24"/>
              <w:szCs w:val="24"/>
            </w:rPr>
            <w:t>;</w:t>
          </w:r>
          <w:proofErr w:type="gramEnd"/>
          <w:r w:rsidR="00F00133" w:rsidRPr="00E35B6B">
            <w:rPr>
              <w:color w:val="1F3864" w:themeColor="accent1" w:themeShade="80"/>
              <w:sz w:val="24"/>
              <w:szCs w:val="24"/>
            </w:rPr>
            <w:t xml:space="preserve"> </w:t>
          </w:r>
        </w:p>
        <w:p w14:paraId="4087CF83" w14:textId="77777777" w:rsidR="00E35B6B" w:rsidRPr="00E35B6B" w:rsidRDefault="00F00133" w:rsidP="00E35B6B">
          <w:pPr>
            <w:pStyle w:val="ListParagraph"/>
            <w:numPr>
              <w:ilvl w:val="0"/>
              <w:numId w:val="1"/>
            </w:numPr>
            <w:rPr>
              <w:color w:val="1F3864" w:themeColor="accent1" w:themeShade="80"/>
              <w:sz w:val="24"/>
              <w:szCs w:val="24"/>
            </w:rPr>
          </w:pPr>
          <w:r w:rsidRPr="00E35B6B">
            <w:rPr>
              <w:color w:val="1F3864" w:themeColor="accent1" w:themeShade="80"/>
              <w:sz w:val="24"/>
              <w:szCs w:val="24"/>
            </w:rPr>
            <w:t xml:space="preserve">Reducing dependency on disposable dishes, utensils, and cups in the break </w:t>
          </w:r>
          <w:proofErr w:type="gramStart"/>
          <w:r w:rsidRPr="00E35B6B">
            <w:rPr>
              <w:color w:val="1F3864" w:themeColor="accent1" w:themeShade="80"/>
              <w:sz w:val="24"/>
              <w:szCs w:val="24"/>
            </w:rPr>
            <w:t>room</w:t>
          </w:r>
          <w:r w:rsidR="00E35B6B" w:rsidRPr="00E35B6B">
            <w:rPr>
              <w:color w:val="1F3864" w:themeColor="accent1" w:themeShade="80"/>
              <w:sz w:val="24"/>
              <w:szCs w:val="24"/>
            </w:rPr>
            <w:t>;</w:t>
          </w:r>
          <w:proofErr w:type="gramEnd"/>
        </w:p>
        <w:p w14:paraId="2EE0B7C6" w14:textId="3530AEBB" w:rsidR="00F12C5F" w:rsidRPr="00E35B6B" w:rsidRDefault="00F00133" w:rsidP="00E35B6B">
          <w:pPr>
            <w:pStyle w:val="ListParagraph"/>
            <w:numPr>
              <w:ilvl w:val="0"/>
              <w:numId w:val="1"/>
            </w:numPr>
            <w:rPr>
              <w:color w:val="1F3864" w:themeColor="accent1" w:themeShade="80"/>
              <w:sz w:val="24"/>
              <w:szCs w:val="24"/>
            </w:rPr>
          </w:pPr>
          <w:r w:rsidRPr="00E35B6B">
            <w:rPr>
              <w:color w:val="1F3864" w:themeColor="accent1" w:themeShade="80"/>
              <w:sz w:val="24"/>
              <w:szCs w:val="24"/>
            </w:rPr>
            <w:t>Reducing paper usage by increasing electronic communication, printing two sided, and reusing scrap paper in arts and crafts projects at the nature center and ranger campfire programs.</w:t>
          </w:r>
        </w:p>
        <w:p w14:paraId="71C8168A" w14:textId="3E9FA35E" w:rsidR="00D069B4" w:rsidRPr="00E35B6B" w:rsidRDefault="00D069B4" w:rsidP="00F12C5F">
          <w:pPr>
            <w:rPr>
              <w:rFonts w:cstheme="minorHAnsi"/>
              <w:color w:val="1F3864" w:themeColor="accent1" w:themeShade="80"/>
              <w:sz w:val="24"/>
              <w:szCs w:val="24"/>
            </w:rPr>
          </w:pPr>
          <w:r w:rsidRPr="00E35B6B">
            <w:rPr>
              <w:noProof/>
              <w:color w:val="4472C4" w:themeColor="accent1"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9050A19" wp14:editId="51615DB0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08FB0B" w14:textId="1FC27734" w:rsidR="00D069B4" w:rsidRDefault="00D069B4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9050A19" id="Text Box 142" o:spid="_x0000_s1027" type="#_x0000_t202" style="position:absolute;margin-left:0;margin-top:0;width:516pt;height:43.9pt;z-index:251661312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G0dQIAAFY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" filled="f" stroked="f" strokeweight=".5pt">
                    <v:textbox style="mso-fit-shape-to-text:t" inset="0,0,0,0">
                      <w:txbxContent>
                        <w:p w14:paraId="0308FB0B" w14:textId="1FC27734" w:rsidR="00D069B4" w:rsidRDefault="00D069B4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F12C5F" w:rsidRPr="00E35B6B">
            <w:rPr>
              <w:color w:val="1F3864" w:themeColor="accent1" w:themeShade="80"/>
              <w:sz w:val="24"/>
              <w:szCs w:val="24"/>
            </w:rPr>
            <w:t xml:space="preserve">Lake Skinner Recreation Area is a </w:t>
          </w:r>
          <w:r w:rsidR="00BA0D90" w:rsidRPr="00E35B6B">
            <w:rPr>
              <w:rFonts w:cstheme="minorHAnsi"/>
              <w:color w:val="1F3864" w:themeColor="accent1" w:themeShade="80"/>
              <w:sz w:val="24"/>
              <w:szCs w:val="24"/>
            </w:rPr>
            <w:t>330</w:t>
          </w:r>
          <w:r w:rsidR="00E35B6B" w:rsidRPr="00E35B6B">
            <w:rPr>
              <w:rFonts w:cstheme="minorHAnsi"/>
              <w:color w:val="1F3864" w:themeColor="accent1" w:themeShade="80"/>
              <w:sz w:val="24"/>
              <w:szCs w:val="24"/>
            </w:rPr>
            <w:t>-</w:t>
          </w:r>
          <w:r w:rsidR="00BA0D90" w:rsidRPr="00E35B6B">
            <w:rPr>
              <w:rFonts w:cstheme="minorHAnsi"/>
              <w:color w:val="1F3864" w:themeColor="accent1" w:themeShade="80"/>
              <w:sz w:val="24"/>
              <w:szCs w:val="24"/>
            </w:rPr>
            <w:t>acre site offer</w:t>
          </w:r>
          <w:r w:rsidR="00F12C5F" w:rsidRPr="00E35B6B">
            <w:rPr>
              <w:rFonts w:cstheme="minorHAnsi"/>
              <w:color w:val="1F3864" w:themeColor="accent1" w:themeShade="80"/>
              <w:sz w:val="24"/>
              <w:szCs w:val="24"/>
            </w:rPr>
            <w:t>ing</w:t>
          </w:r>
          <w:r w:rsidR="00BA0D90" w:rsidRPr="00E35B6B">
            <w:rPr>
              <w:rFonts w:cstheme="minorHAnsi"/>
              <w:color w:val="1F3864" w:themeColor="accent1" w:themeShade="80"/>
              <w:sz w:val="24"/>
              <w:szCs w:val="24"/>
            </w:rPr>
            <w:t xml:space="preserve"> affordable, quality outdoor recreation opportunities to the public</w:t>
          </w:r>
          <w:r w:rsidR="00F12C5F" w:rsidRPr="00E35B6B">
            <w:rPr>
              <w:rFonts w:cstheme="minorHAnsi"/>
              <w:color w:val="1F3864" w:themeColor="accent1" w:themeShade="80"/>
              <w:sz w:val="24"/>
              <w:szCs w:val="24"/>
            </w:rPr>
            <w:t xml:space="preserve"> along with fantastic views of the lake and surrounding grounds.  The site sits adjacent to 14,000 acres of pristine </w:t>
          </w:r>
          <w:r w:rsidR="00E35B6B" w:rsidRPr="00E35B6B">
            <w:rPr>
              <w:rFonts w:cstheme="minorHAnsi"/>
              <w:color w:val="1F3864" w:themeColor="accent1" w:themeShade="80"/>
              <w:sz w:val="24"/>
              <w:szCs w:val="24"/>
            </w:rPr>
            <w:t xml:space="preserve">protected </w:t>
          </w:r>
          <w:r w:rsidR="00F12C5F" w:rsidRPr="00E35B6B">
            <w:rPr>
              <w:rFonts w:cstheme="minorHAnsi"/>
              <w:color w:val="1F3864" w:themeColor="accent1" w:themeShade="80"/>
              <w:sz w:val="24"/>
              <w:szCs w:val="24"/>
            </w:rPr>
            <w:t xml:space="preserve">reserve also managed by RivCoParks.  Activities at Lake Skinner </w:t>
          </w:r>
          <w:r w:rsidR="00E35B6B" w:rsidRPr="00E35B6B">
            <w:rPr>
              <w:rFonts w:cstheme="minorHAnsi"/>
              <w:color w:val="1F3864" w:themeColor="accent1" w:themeShade="80"/>
              <w:sz w:val="24"/>
              <w:szCs w:val="24"/>
            </w:rPr>
            <w:t xml:space="preserve">include </w:t>
          </w:r>
          <w:r w:rsidR="00F12C5F" w:rsidRPr="00E35B6B">
            <w:rPr>
              <w:rFonts w:cstheme="minorHAnsi"/>
              <w:color w:val="1F3864" w:themeColor="accent1" w:themeShade="80"/>
              <w:sz w:val="24"/>
              <w:szCs w:val="24"/>
            </w:rPr>
            <w:t xml:space="preserve">camping, hiking, fishing, splash pad, picnicking, horseback riding, boating, and special events. </w:t>
          </w:r>
        </w:p>
        <w:p w14:paraId="3200EB70" w14:textId="50555CB9" w:rsidR="00F12C5F" w:rsidRPr="00E35B6B" w:rsidRDefault="009C458E" w:rsidP="00F12C5F">
          <w:pPr>
            <w:rPr>
              <w:rFonts w:cstheme="minorHAnsi"/>
              <w:color w:val="1F3864" w:themeColor="accent1" w:themeShade="80"/>
              <w:sz w:val="24"/>
              <w:szCs w:val="24"/>
            </w:rPr>
          </w:pPr>
          <w:r w:rsidRPr="00E35B6B">
            <w:rPr>
              <w:rFonts w:cstheme="minorHAnsi"/>
              <w:color w:val="1F3864" w:themeColor="accent1" w:themeShade="80"/>
              <w:sz w:val="24"/>
              <w:szCs w:val="24"/>
            </w:rPr>
            <w:t>Lake Skinner is open daily from 6 a.m. to sunset</w:t>
          </w:r>
          <w:r w:rsidR="00E35B6B" w:rsidRPr="00E35B6B">
            <w:rPr>
              <w:rFonts w:cstheme="minorHAnsi"/>
              <w:color w:val="1F3864" w:themeColor="accent1" w:themeShade="80"/>
              <w:sz w:val="24"/>
              <w:szCs w:val="24"/>
            </w:rPr>
            <w:t>. D</w:t>
          </w:r>
          <w:r w:rsidRPr="00E35B6B">
            <w:rPr>
              <w:rFonts w:cstheme="minorHAnsi"/>
              <w:color w:val="1F3864" w:themeColor="accent1" w:themeShade="80"/>
              <w:sz w:val="24"/>
              <w:szCs w:val="24"/>
            </w:rPr>
            <w:t xml:space="preserve">ay use fees are: $6 per adult, $3 per child ages 12 years and under, and pets are $2 each.  Boat launch fee is $7.  Camping reservations can be made by calling 1-888-234-7275 or </w:t>
          </w:r>
          <w:r w:rsidR="00E35B6B" w:rsidRPr="00E35B6B">
            <w:rPr>
              <w:rFonts w:cstheme="minorHAnsi"/>
              <w:color w:val="1F3864" w:themeColor="accent1" w:themeShade="80"/>
              <w:sz w:val="24"/>
              <w:szCs w:val="24"/>
            </w:rPr>
            <w:t xml:space="preserve">by </w:t>
          </w:r>
          <w:r w:rsidRPr="00E35B6B">
            <w:rPr>
              <w:rFonts w:cstheme="minorHAnsi"/>
              <w:color w:val="1F3864" w:themeColor="accent1" w:themeShade="80"/>
              <w:sz w:val="24"/>
              <w:szCs w:val="24"/>
            </w:rPr>
            <w:t>visit</w:t>
          </w:r>
          <w:r w:rsidR="00E35B6B" w:rsidRPr="00E35B6B">
            <w:rPr>
              <w:rFonts w:cstheme="minorHAnsi"/>
              <w:color w:val="1F3864" w:themeColor="accent1" w:themeShade="80"/>
              <w:sz w:val="24"/>
              <w:szCs w:val="24"/>
            </w:rPr>
            <w:t>ing</w:t>
          </w:r>
          <w:r w:rsidRPr="00E35B6B">
            <w:rPr>
              <w:rFonts w:cstheme="minorHAnsi"/>
              <w:color w:val="1F3864" w:themeColor="accent1" w:themeShade="80"/>
              <w:sz w:val="24"/>
              <w:szCs w:val="24"/>
            </w:rPr>
            <w:t xml:space="preserve"> our website for more info </w:t>
          </w:r>
          <w:hyperlink r:id="rId12" w:history="1">
            <w:r w:rsidR="00E35B6B" w:rsidRPr="00E35B6B">
              <w:rPr>
                <w:rStyle w:val="Hyperlink"/>
                <w:rFonts w:cstheme="minorHAnsi"/>
                <w:sz w:val="24"/>
                <w:szCs w:val="24"/>
              </w:rPr>
              <w:t>www.RivCoParks.org</w:t>
            </w:r>
          </w:hyperlink>
          <w:r w:rsidR="00E35B6B" w:rsidRPr="00E35B6B">
            <w:rPr>
              <w:rFonts w:cstheme="minorHAnsi"/>
              <w:sz w:val="24"/>
              <w:szCs w:val="24"/>
            </w:rPr>
            <w:t>.</w:t>
          </w:r>
        </w:p>
        <w:p w14:paraId="70124969" w14:textId="77777777" w:rsidR="00637C29" w:rsidRDefault="00637C29" w:rsidP="00637C29">
          <w:pPr>
            <w:pStyle w:val="NormalWeb"/>
            <w:shd w:val="clear" w:color="auto" w:fill="FFFFFF"/>
            <w:jc w:val="both"/>
            <w:rPr>
              <w:rFonts w:asciiTheme="minorHAnsi" w:hAnsiTheme="minorHAnsi" w:cstheme="minorHAnsi"/>
              <w:color w:val="44546A" w:themeColor="text2"/>
            </w:rPr>
          </w:pPr>
          <w:r>
            <w:rPr>
              <w:rFonts w:asciiTheme="minorHAnsi" w:hAnsiTheme="minorHAnsi" w:cstheme="minorHAnsi"/>
              <w:color w:val="44546A" w:themeColor="text2"/>
            </w:rPr>
            <w:t>---------------------------------------------------------------------------------------------------</w:t>
          </w:r>
        </w:p>
        <w:p w14:paraId="08973A28" w14:textId="77777777" w:rsidR="00637C29" w:rsidRDefault="00637C29" w:rsidP="00637C29">
          <w:pPr>
            <w:shd w:val="clear" w:color="auto" w:fill="FFFFFF"/>
            <w:spacing w:before="100" w:beforeAutospacing="1"/>
            <w:jc w:val="center"/>
            <w:rPr>
              <w:rFonts w:ascii="Arial" w:hAnsi="Arial" w:cs="Arial"/>
              <w:i/>
              <w:iCs/>
              <w:color w:val="44546A" w:themeColor="text2"/>
              <w:sz w:val="18"/>
              <w:szCs w:val="18"/>
            </w:rPr>
          </w:pPr>
          <w:r>
            <w:rPr>
              <w:rFonts w:ascii="Arial" w:hAnsi="Arial" w:cs="Arial"/>
              <w:b/>
              <w:i/>
              <w:iCs/>
              <w:color w:val="44546A" w:themeColor="text2"/>
              <w:sz w:val="18"/>
              <w:szCs w:val="18"/>
            </w:rPr>
            <w:t>About the Riverside County Regional Park and Open-Space District</w:t>
          </w:r>
        </w:p>
        <w:p w14:paraId="61D40702" w14:textId="03EBD336" w:rsidR="002645D6" w:rsidRPr="009C458E" w:rsidRDefault="00637C29" w:rsidP="009C458E">
          <w:pPr>
            <w:shd w:val="clear" w:color="auto" w:fill="FFFFFF"/>
            <w:jc w:val="both"/>
            <w:rPr>
              <w:rFonts w:ascii="Arial" w:hAnsi="Arial" w:cs="Arial"/>
              <w:i/>
              <w:iCs/>
              <w:color w:val="44546A" w:themeColor="text2"/>
              <w:sz w:val="18"/>
              <w:szCs w:val="18"/>
              <w:u w:val="single"/>
            </w:rPr>
          </w:pPr>
          <w:r>
            <w:rPr>
              <w:rFonts w:ascii="Arial" w:hAnsi="Arial" w:cs="Arial"/>
              <w:i/>
              <w:iCs/>
              <w:color w:val="44546A" w:themeColor="text2"/>
              <w:sz w:val="18"/>
              <w:szCs w:val="18"/>
            </w:rPr>
            <w:t xml:space="preserve">Our Mission is to acquire, protect, develop, manage, and interpret for the inspiration, use and enjoyment of all people, a well-balanced system of park related places of outstanding scenic, recreational, and historic importance. Our Vision is to be the regional leader in improving lives through people, parks, </w:t>
          </w:r>
          <w:proofErr w:type="gramStart"/>
          <w:r>
            <w:rPr>
              <w:rFonts w:ascii="Arial" w:hAnsi="Arial" w:cs="Arial"/>
              <w:i/>
              <w:iCs/>
              <w:color w:val="44546A" w:themeColor="text2"/>
              <w:sz w:val="18"/>
              <w:szCs w:val="18"/>
            </w:rPr>
            <w:t>places</w:t>
          </w:r>
          <w:proofErr w:type="gramEnd"/>
          <w:r>
            <w:rPr>
              <w:rFonts w:ascii="Arial" w:hAnsi="Arial" w:cs="Arial"/>
              <w:i/>
              <w:iCs/>
              <w:color w:val="44546A" w:themeColor="text2"/>
              <w:sz w:val="18"/>
              <w:szCs w:val="18"/>
            </w:rPr>
            <w:t xml:space="preserve"> and programs. www.rivcoparks.org</w:t>
          </w:r>
        </w:p>
      </w:sdtContent>
    </w:sdt>
    <w:sectPr w:rsidR="002645D6" w:rsidRPr="009C458E" w:rsidSect="00D8743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26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DDA709" w14:textId="77777777" w:rsidR="001C641A" w:rsidRDefault="001C641A" w:rsidP="00F71A96">
      <w:pPr>
        <w:spacing w:after="0" w:line="240" w:lineRule="auto"/>
      </w:pPr>
      <w:r>
        <w:separator/>
      </w:r>
    </w:p>
  </w:endnote>
  <w:endnote w:type="continuationSeparator" w:id="0">
    <w:p w14:paraId="0F91D02F" w14:textId="77777777" w:rsidR="001C641A" w:rsidRDefault="001C641A" w:rsidP="00F71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427A5" w14:textId="77777777" w:rsidR="00C132CA" w:rsidRDefault="00C132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0137E6" w14:textId="77777777" w:rsidR="00C132CA" w:rsidRDefault="00C132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D25789" w14:textId="77777777" w:rsidR="00C132CA" w:rsidRDefault="00C132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5A0F17" w14:textId="77777777" w:rsidR="001C641A" w:rsidRDefault="001C641A" w:rsidP="00F71A96">
      <w:pPr>
        <w:spacing w:after="0" w:line="240" w:lineRule="auto"/>
      </w:pPr>
      <w:r>
        <w:separator/>
      </w:r>
    </w:p>
  </w:footnote>
  <w:footnote w:type="continuationSeparator" w:id="0">
    <w:p w14:paraId="55CDBC56" w14:textId="77777777" w:rsidR="001C641A" w:rsidRDefault="001C641A" w:rsidP="00F71A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C2422C" w14:textId="77777777" w:rsidR="00C132CA" w:rsidRDefault="00C132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37525F" w14:textId="3B44B79D" w:rsidR="00C132CA" w:rsidRDefault="00C132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521047" w14:textId="63942697" w:rsidR="00D069B4" w:rsidRDefault="00D069B4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95A355F" wp14:editId="7CF93C72">
          <wp:simplePos x="0" y="0"/>
          <wp:positionH relativeFrom="page">
            <wp:posOffset>-19050</wp:posOffset>
          </wp:positionH>
          <wp:positionV relativeFrom="paragraph">
            <wp:posOffset>-476250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2019-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E2980"/>
    <w:multiLevelType w:val="hybridMultilevel"/>
    <w:tmpl w:val="AE628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9B4"/>
    <w:rsid w:val="000B0F2C"/>
    <w:rsid w:val="00137CED"/>
    <w:rsid w:val="001C641A"/>
    <w:rsid w:val="00211E1D"/>
    <w:rsid w:val="002349DF"/>
    <w:rsid w:val="002645D6"/>
    <w:rsid w:val="0037344B"/>
    <w:rsid w:val="00467182"/>
    <w:rsid w:val="0048735D"/>
    <w:rsid w:val="004C468F"/>
    <w:rsid w:val="00637C29"/>
    <w:rsid w:val="00641ABF"/>
    <w:rsid w:val="006636E4"/>
    <w:rsid w:val="006E756D"/>
    <w:rsid w:val="00755269"/>
    <w:rsid w:val="00963662"/>
    <w:rsid w:val="009C458E"/>
    <w:rsid w:val="00AE0A44"/>
    <w:rsid w:val="00B57997"/>
    <w:rsid w:val="00BA0D90"/>
    <w:rsid w:val="00BF46A7"/>
    <w:rsid w:val="00C132CA"/>
    <w:rsid w:val="00CF5B37"/>
    <w:rsid w:val="00D03551"/>
    <w:rsid w:val="00D069B4"/>
    <w:rsid w:val="00D4577A"/>
    <w:rsid w:val="00D8743F"/>
    <w:rsid w:val="00E35B6B"/>
    <w:rsid w:val="00F00133"/>
    <w:rsid w:val="00F12C5F"/>
    <w:rsid w:val="00F17EB6"/>
    <w:rsid w:val="00F71A96"/>
    <w:rsid w:val="00F8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109C6C72"/>
  <w15:chartTrackingRefBased/>
  <w15:docId w15:val="{CF4C4193-D198-4F5F-8634-F9512058B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A96"/>
  </w:style>
  <w:style w:type="paragraph" w:styleId="Footer">
    <w:name w:val="footer"/>
    <w:basedOn w:val="Normal"/>
    <w:link w:val="FooterChar"/>
    <w:uiPriority w:val="99"/>
    <w:unhideWhenUsed/>
    <w:rsid w:val="00F71A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A96"/>
  </w:style>
  <w:style w:type="paragraph" w:styleId="BalloonText">
    <w:name w:val="Balloon Text"/>
    <w:basedOn w:val="Normal"/>
    <w:link w:val="BalloonTextChar"/>
    <w:uiPriority w:val="99"/>
    <w:semiHidden/>
    <w:unhideWhenUsed/>
    <w:rsid w:val="00F71A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A96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D069B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069B4"/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637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37C2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458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35B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Merrill@RivCo.org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ivCoParks.org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arketingShared\Intranet\Marketing%20Files\Parks-Letterhead-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25637-013E-40AF-A4E6-3E3E666EF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Parks-Letterhead-2020</Template>
  <TotalTime>6</TotalTime>
  <Pages>2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Riverside</Company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Merrill, Marlene</dc:creator>
  <cp:keywords/>
  <dc:description/>
  <cp:lastModifiedBy>Merrill, Marlene</cp:lastModifiedBy>
  <cp:revision>2</cp:revision>
  <dcterms:created xsi:type="dcterms:W3CDTF">2021-08-20T15:16:00Z</dcterms:created>
  <dcterms:modified xsi:type="dcterms:W3CDTF">2021-08-20T15:16:00Z</dcterms:modified>
</cp:coreProperties>
</file>